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33" w:rsidRDefault="003E7433" w:rsidP="000D591B"/>
    <w:p w:rsidR="003E7433" w:rsidRDefault="003E7433" w:rsidP="000D591B"/>
    <w:p w:rsidR="003E7433" w:rsidRDefault="003E7433" w:rsidP="000D591B">
      <w:pPr>
        <w:rPr>
          <w:rFonts w:ascii="Times New Roman" w:hAnsi="Times New Roman" w:cs="Times New Roman"/>
          <w:sz w:val="28"/>
          <w:szCs w:val="28"/>
        </w:rPr>
      </w:pPr>
      <w:r w:rsidRPr="003E7433">
        <w:rPr>
          <w:rFonts w:ascii="Times New Roman" w:hAnsi="Times New Roman" w:cs="Times New Roman"/>
          <w:sz w:val="28"/>
          <w:szCs w:val="28"/>
        </w:rPr>
        <w:t xml:space="preserve">О праве на досрочную пенсию по старости с учетом усыновленных детей </w:t>
      </w:r>
    </w:p>
    <w:p w:rsidR="00BB432D" w:rsidRPr="003E7433" w:rsidRDefault="003E7433" w:rsidP="000D591B">
      <w:pPr>
        <w:rPr>
          <w:rFonts w:ascii="Times New Roman" w:hAnsi="Times New Roman" w:cs="Times New Roman"/>
          <w:sz w:val="28"/>
          <w:szCs w:val="28"/>
        </w:rPr>
      </w:pPr>
      <w:r w:rsidRPr="003E74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28.12.2013г. № 400-ФЗ «О страховых пенсиях» женщинам, родившим двух и более детей и проработавшим не менее 12 календарных лет в районах Крайнего Севера, либо не менее 17 календарных лет в приравненных к ним местностях, страховая пенсия назначается по достижении возраста 50 лет при наличии 20 лет страхового стажа и величины индивидуального пенсионного коэффициента не менее 30 (в 2019г. – не менее 16,2). Согласно Семейному кодексу РФ усыновленные дети по отношению к усыновителям, а усыновители по отношению к приемным детям приравниваются в личных неимущественных и имущественных правах к родственникам по происхождению. Таким образом, при определении права на досрочную страховую пенсию наряду с родными детьми учитываются усыновленные дети, в т.ч. ребенок, за которым сохраняется его имя, отчество и фамилия. Вместе с тем во внимание не принимаются дети, в отношении которых мать лишена родительских прав или отменено усыновление. Перечнем документов, утвержденным приказом Минтруда РФ от 28.11.2014г. № 958н, закреплено, что отсутствие фактов лишения родительских прав в отношении детей, с учетом которых у застрахованного лица возникает право на страховую пенсию, подтверждается документами органов записи актов гражданского состояния, органов опеки и попечительства, а отсутствие фактов отмены усыновления – документом органов опеки и попечительства.</w:t>
      </w:r>
    </w:p>
    <w:sectPr w:rsidR="00BB432D" w:rsidRPr="003E7433" w:rsidSect="00B55DE5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CB" w:rsidRDefault="00566FCB" w:rsidP="00B55DE5">
      <w:pPr>
        <w:spacing w:after="0" w:line="240" w:lineRule="auto"/>
      </w:pPr>
      <w:r>
        <w:separator/>
      </w:r>
    </w:p>
  </w:endnote>
  <w:endnote w:type="continuationSeparator" w:id="1">
    <w:p w:rsidR="00566FCB" w:rsidRDefault="00566FCB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CB" w:rsidRDefault="00566FCB" w:rsidP="00B55DE5">
      <w:pPr>
        <w:spacing w:after="0" w:line="240" w:lineRule="auto"/>
      </w:pPr>
      <w:r>
        <w:separator/>
      </w:r>
    </w:p>
  </w:footnote>
  <w:footnote w:type="continuationSeparator" w:id="1">
    <w:p w:rsidR="00566FCB" w:rsidRDefault="00566FCB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1A11CF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E02"/>
    <w:multiLevelType w:val="multilevel"/>
    <w:tmpl w:val="11D4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359E8"/>
    <w:multiLevelType w:val="multilevel"/>
    <w:tmpl w:val="8B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7196"/>
    <w:rsid w:val="00071D56"/>
    <w:rsid w:val="00086FC0"/>
    <w:rsid w:val="000B092C"/>
    <w:rsid w:val="000B58DA"/>
    <w:rsid w:val="000D2A63"/>
    <w:rsid w:val="000D591B"/>
    <w:rsid w:val="00135151"/>
    <w:rsid w:val="001A11CF"/>
    <w:rsid w:val="002F255B"/>
    <w:rsid w:val="002F4632"/>
    <w:rsid w:val="003B1CFB"/>
    <w:rsid w:val="003E7433"/>
    <w:rsid w:val="00430262"/>
    <w:rsid w:val="00566FCB"/>
    <w:rsid w:val="00626C06"/>
    <w:rsid w:val="00640C6B"/>
    <w:rsid w:val="00677498"/>
    <w:rsid w:val="006B7196"/>
    <w:rsid w:val="00701855"/>
    <w:rsid w:val="007A12FC"/>
    <w:rsid w:val="008720E8"/>
    <w:rsid w:val="009351A0"/>
    <w:rsid w:val="009D6D43"/>
    <w:rsid w:val="00B55DE5"/>
    <w:rsid w:val="00BB2741"/>
    <w:rsid w:val="00BB432D"/>
    <w:rsid w:val="00D3215E"/>
    <w:rsid w:val="00D94BB9"/>
    <w:rsid w:val="00E2579E"/>
    <w:rsid w:val="00E94227"/>
    <w:rsid w:val="00F278A1"/>
    <w:rsid w:val="00FB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7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  <w:style w:type="paragraph" w:styleId="a9">
    <w:name w:val="Balloon Text"/>
    <w:basedOn w:val="a"/>
    <w:link w:val="aa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3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B3221"/>
    <w:rPr>
      <w:i/>
      <w:iCs/>
    </w:rPr>
  </w:style>
  <w:style w:type="character" w:styleId="ac">
    <w:name w:val="Strong"/>
    <w:basedOn w:val="a0"/>
    <w:uiPriority w:val="22"/>
    <w:qFormat/>
    <w:rsid w:val="003B1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11</cp:revision>
  <cp:lastPrinted>2019-11-29T14:15:00Z</cp:lastPrinted>
  <dcterms:created xsi:type="dcterms:W3CDTF">2019-09-06T09:03:00Z</dcterms:created>
  <dcterms:modified xsi:type="dcterms:W3CDTF">2019-11-29T14:15:00Z</dcterms:modified>
</cp:coreProperties>
</file>