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0C" w:rsidRPr="006E5B0C" w:rsidRDefault="006E5B0C" w:rsidP="006422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6E5B0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Изменен параметр, используемый для расчета накопительной пенсии</w:t>
      </w:r>
    </w:p>
    <w:bookmarkEnd w:id="0"/>
    <w:p w:rsidR="006E5B0C" w:rsidRPr="006E5B0C" w:rsidRDefault="006E5B0C" w:rsidP="006422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увеличивается количество тех, кто в период работы после 2002 года перечислял страховые взносы на накопительную пенсию, поэтому на их индивидуальных лицевых счетах сформированы определенные средства пенсионных накоплений. По достижении возраста 55 лет женщинами и 60 лет мужчинами эти средства можно получить, не дожидаясь назначения страховой пенсии по старости.</w:t>
      </w:r>
    </w:p>
    <w:p w:rsidR="006E5B0C" w:rsidRPr="006E5B0C" w:rsidRDefault="006E5B0C" w:rsidP="006422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Пенсионные накопления можно получить в виде единовременной выплаты, срочной пенсионной выплаты или в виде накопительной пенсии, которая выплачивается пожизненно. В последнем случае для расчета ежемесячной выплаты общая сумма пенсионных накоплений гражданина делится на ожидаемый период выплаты накопительной пенсии, который ежегодно меняется.</w:t>
      </w:r>
    </w:p>
    <w:p w:rsidR="006E5B0C" w:rsidRPr="006E5B0C" w:rsidRDefault="006E5B0C" w:rsidP="006422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В конце декабря 2019 года был подписан </w:t>
      </w:r>
      <w:hyperlink r:id="rId7" w:history="1">
        <w:r w:rsidRPr="006E5B0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6E5B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*, согласно которому с 1 января 2020 года период, используемый для расчета накопительной пенсии, составляет 258 месяцев, - </w:t>
      </w:r>
      <w:r w:rsidRPr="006E5B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комментирует начальник </w:t>
      </w:r>
      <w:r w:rsidR="00404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отдела </w:t>
      </w:r>
      <w:r w:rsidRPr="006E5B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организации назначения и </w:t>
      </w:r>
      <w:r w:rsidR="00404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перерасчета</w:t>
      </w:r>
      <w:r w:rsidRPr="006E5B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пенсий </w:t>
      </w:r>
      <w:r w:rsidR="000972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Отделения ПФР по Белгородской области</w:t>
      </w:r>
      <w:r w:rsidR="00404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Алла </w:t>
      </w:r>
      <w:proofErr w:type="spellStart"/>
      <w:r w:rsidR="00404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Чечубалина</w:t>
      </w:r>
      <w:proofErr w:type="spellEnd"/>
      <w:r w:rsidRPr="006E5B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.- В прошлом, 2019 году, он был 252 месяца. </w:t>
      </w:r>
    </w:p>
    <w:p w:rsidR="006E5B0C" w:rsidRPr="006E5B0C" w:rsidRDefault="006E5B0C" w:rsidP="006422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выплатой средств пенсионных накоплений необходимо обращаться с соответствующим заявлением туда, где они формировались: либо в ПФР, либо в негосударственный пенсионный фонд (НПФ). Для тех граждан, чьи пенсионные накопления размещены в Пенсионном фонде РФ, доступно дистанционное назначение выплат. Для этого необходимо оформить  заявление о назначении накопительной пенсии в электронном виде в </w:t>
      </w:r>
      <w:hyperlink r:id="rId8" w:anchor="services-f" w:history="1">
        <w:r w:rsidRPr="006E5B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Личном кабинете</w:t>
        </w:r>
      </w:hyperlink>
      <w:r w:rsidRPr="006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ПФР.</w:t>
      </w:r>
    </w:p>
    <w:p w:rsidR="006E5B0C" w:rsidRPr="006E5B0C" w:rsidRDefault="006E5B0C" w:rsidP="006422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получить средства пенсионных накоплений можно при достижении возраста 55 и 60 лет (женщины и мужчины соответственно) и при соблюдении условий для назначения страховой пенсии по старости (необходимого стажа и количества пенсионных коэффициентов).</w:t>
      </w:r>
    </w:p>
    <w:p w:rsidR="00642245" w:rsidRDefault="00642245" w:rsidP="006422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5" w:rsidRDefault="00642245" w:rsidP="006422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5" w:rsidRDefault="00642245" w:rsidP="006422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5" w:rsidRDefault="00642245" w:rsidP="006422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5" w:rsidRDefault="00642245" w:rsidP="006422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5" w:rsidRDefault="00642245" w:rsidP="006422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5" w:rsidRDefault="00642245" w:rsidP="006422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5" w:rsidRDefault="00642245" w:rsidP="006422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5" w:rsidRDefault="00642245" w:rsidP="006422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5" w:rsidRDefault="00642245" w:rsidP="006422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5" w:rsidRDefault="00642245" w:rsidP="006422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5" w:rsidRDefault="00642245" w:rsidP="006422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45" w:rsidRDefault="00642245" w:rsidP="006422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3F4" w:rsidRPr="00642245" w:rsidRDefault="006E5B0C" w:rsidP="006422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0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E5B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закон от 27.12.2019 N 446-ФЗ «Об ожидаемом периоде выплаты накопительной пенсии на 2020 год».</w:t>
      </w:r>
    </w:p>
    <w:sectPr w:rsidR="001B53F4" w:rsidRPr="00642245" w:rsidSect="00642245">
      <w:headerReference w:type="default" r:id="rId9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18" w:rsidRDefault="006F7D18" w:rsidP="00642245">
      <w:pPr>
        <w:spacing w:after="0" w:line="240" w:lineRule="auto"/>
      </w:pPr>
      <w:r>
        <w:separator/>
      </w:r>
    </w:p>
  </w:endnote>
  <w:endnote w:type="continuationSeparator" w:id="0">
    <w:p w:rsidR="006F7D18" w:rsidRDefault="006F7D18" w:rsidP="0064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18" w:rsidRDefault="006F7D18" w:rsidP="00642245">
      <w:pPr>
        <w:spacing w:after="0" w:line="240" w:lineRule="auto"/>
      </w:pPr>
      <w:r>
        <w:separator/>
      </w:r>
    </w:p>
  </w:footnote>
  <w:footnote w:type="continuationSeparator" w:id="0">
    <w:p w:rsidR="006F7D18" w:rsidRDefault="006F7D18" w:rsidP="0064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45" w:rsidRDefault="00642245">
    <w:pPr>
      <w:pStyle w:val="a7"/>
    </w:pPr>
    <w:r>
      <w:rPr>
        <w:rFonts w:ascii="Times New Roman" w:eastAsia="Times New Roman" w:hAnsi="Times New Roman" w:cs="Times New Roman"/>
        <w:noProof/>
        <w:sz w:val="26"/>
        <w:szCs w:val="26"/>
        <w:lang w:eastAsia="ru-RU"/>
      </w:rPr>
      <w:drawing>
        <wp:anchor distT="0" distB="0" distL="114300" distR="114300" simplePos="0" relativeHeight="251659264" behindDoc="1" locked="0" layoutInCell="1" allowOverlap="1" wp14:anchorId="1D3C0741" wp14:editId="22EEF739">
          <wp:simplePos x="0" y="0"/>
          <wp:positionH relativeFrom="column">
            <wp:posOffset>2721610</wp:posOffset>
          </wp:positionH>
          <wp:positionV relativeFrom="paragraph">
            <wp:posOffset>-126365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0C"/>
    <w:rsid w:val="000972BE"/>
    <w:rsid w:val="001B53F4"/>
    <w:rsid w:val="004041A2"/>
    <w:rsid w:val="00642245"/>
    <w:rsid w:val="006E5B0C"/>
    <w:rsid w:val="006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E5B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5B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6E5B0C"/>
  </w:style>
  <w:style w:type="character" w:styleId="a4">
    <w:name w:val="Emphasis"/>
    <w:basedOn w:val="a0"/>
    <w:uiPriority w:val="20"/>
    <w:qFormat/>
    <w:rsid w:val="006E5B0C"/>
    <w:rPr>
      <w:i/>
      <w:iCs/>
    </w:rPr>
  </w:style>
  <w:style w:type="character" w:styleId="a5">
    <w:name w:val="Hyperlink"/>
    <w:basedOn w:val="a0"/>
    <w:uiPriority w:val="99"/>
    <w:semiHidden/>
    <w:unhideWhenUsed/>
    <w:rsid w:val="006E5B0C"/>
    <w:rPr>
      <w:color w:val="0000FF"/>
      <w:u w:val="single"/>
    </w:rPr>
  </w:style>
  <w:style w:type="character" w:styleId="a6">
    <w:name w:val="Strong"/>
    <w:basedOn w:val="a0"/>
    <w:uiPriority w:val="22"/>
    <w:qFormat/>
    <w:rsid w:val="006E5B0C"/>
    <w:rPr>
      <w:b/>
      <w:bCs/>
    </w:rPr>
  </w:style>
  <w:style w:type="paragraph" w:styleId="a7">
    <w:name w:val="header"/>
    <w:basedOn w:val="a"/>
    <w:link w:val="a8"/>
    <w:uiPriority w:val="99"/>
    <w:unhideWhenUsed/>
    <w:rsid w:val="0064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45"/>
  </w:style>
  <w:style w:type="paragraph" w:styleId="a9">
    <w:name w:val="footer"/>
    <w:basedOn w:val="a"/>
    <w:link w:val="aa"/>
    <w:uiPriority w:val="99"/>
    <w:unhideWhenUsed/>
    <w:rsid w:val="0064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E5B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5B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6E5B0C"/>
  </w:style>
  <w:style w:type="character" w:styleId="a4">
    <w:name w:val="Emphasis"/>
    <w:basedOn w:val="a0"/>
    <w:uiPriority w:val="20"/>
    <w:qFormat/>
    <w:rsid w:val="006E5B0C"/>
    <w:rPr>
      <w:i/>
      <w:iCs/>
    </w:rPr>
  </w:style>
  <w:style w:type="character" w:styleId="a5">
    <w:name w:val="Hyperlink"/>
    <w:basedOn w:val="a0"/>
    <w:uiPriority w:val="99"/>
    <w:semiHidden/>
    <w:unhideWhenUsed/>
    <w:rsid w:val="006E5B0C"/>
    <w:rPr>
      <w:color w:val="0000FF"/>
      <w:u w:val="single"/>
    </w:rPr>
  </w:style>
  <w:style w:type="character" w:styleId="a6">
    <w:name w:val="Strong"/>
    <w:basedOn w:val="a0"/>
    <w:uiPriority w:val="22"/>
    <w:qFormat/>
    <w:rsid w:val="006E5B0C"/>
    <w:rPr>
      <w:b/>
      <w:bCs/>
    </w:rPr>
  </w:style>
  <w:style w:type="paragraph" w:styleId="a7">
    <w:name w:val="header"/>
    <w:basedOn w:val="a"/>
    <w:link w:val="a8"/>
    <w:uiPriority w:val="99"/>
    <w:unhideWhenUsed/>
    <w:rsid w:val="0064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45"/>
  </w:style>
  <w:style w:type="paragraph" w:styleId="a9">
    <w:name w:val="footer"/>
    <w:basedOn w:val="a"/>
    <w:link w:val="aa"/>
    <w:uiPriority w:val="99"/>
    <w:unhideWhenUsed/>
    <w:rsid w:val="0064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2552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2020-06-18T11:28:00Z</dcterms:created>
  <dcterms:modified xsi:type="dcterms:W3CDTF">2020-06-18T12:34:00Z</dcterms:modified>
</cp:coreProperties>
</file>